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许昌陶瓷职业学院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第十一届中国特色社会主义民族宗教理论知识网络答题活动结果优秀选手获奖名单</w:t>
      </w:r>
    </w:p>
    <w:tbl>
      <w:tblPr>
        <w:tblStyle w:val="6"/>
        <w:tblW w:w="12316"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316" w:type="dxa"/>
          </w:tcPr>
          <w:tbl>
            <w:tblPr>
              <w:tblStyle w:val="5"/>
              <w:tblW w:w="12382"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6"/>
              <w:gridCol w:w="1586"/>
              <w:gridCol w:w="2552"/>
              <w:gridCol w:w="2389"/>
              <w:gridCol w:w="4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0"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姓名</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学号</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院系</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专业</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谢舒言</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202326038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陶瓷设计与工艺</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23级陶瓷设计与工艺1班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任傲</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202326054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陶瓷设计与工艺</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23级陶瓷设计与工艺1班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王盛源</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202307006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工程造价</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23级工程造价1班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田淑琦</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202307009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工程造价</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23级工程造价1班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李世林</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202307011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工程造价</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23级工程造价1班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王彤羽</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202307018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工程造价</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23级工程造价1班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邢园鑫</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202353144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建筑工程技术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23级建筑工程技术2班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王乐</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202314010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建筑工程技术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23级建筑工程技术2班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邝东旭</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202365155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建筑与陶瓷设计学院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艺术设计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23级艺术设计1班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张紫薇</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202318009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烹饪工艺与营养</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23级烹饪工艺与营养1班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陈丹丹</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202356106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烹饪工艺与营养</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23级烹饪工艺与营养3班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董浩斌</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202356077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烹饪工艺与营养</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23级烹饪工艺与营养3班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许艺婷</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202306043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马小雨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202345049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王艳</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202345023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李勇</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202345050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杨梦婷</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202345059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齐祥</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202345029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任玉茹</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202345219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胡安祥</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202345244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电子商务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23级电子商务3班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孙婷</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202344055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大数据与会计</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r>
                    <w:rPr>
                      <w:rFonts w:hint="eastAsia" w:ascii="Arial" w:hAnsi="Arial" w:eastAsia="宋体" w:cs="Arial"/>
                      <w:i w:val="0"/>
                      <w:iCs w:val="0"/>
                      <w:color w:val="000000"/>
                      <w:kern w:val="0"/>
                      <w:sz w:val="20"/>
                      <w:szCs w:val="20"/>
                      <w:u w:val="none"/>
                      <w:lang w:val="en-US" w:eastAsia="zh-CN" w:bidi="ar"/>
                    </w:rPr>
                    <w:t>3</w:t>
                  </w:r>
                  <w:r>
                    <w:rPr>
                      <w:rFonts w:hint="default" w:ascii="Arial" w:hAnsi="Arial" w:eastAsia="宋体" w:cs="Arial"/>
                      <w:i w:val="0"/>
                      <w:iCs w:val="0"/>
                      <w:color w:val="000000"/>
                      <w:kern w:val="0"/>
                      <w:sz w:val="20"/>
                      <w:szCs w:val="20"/>
                      <w:u w:val="none"/>
                      <w:lang w:val="en-US" w:eastAsia="zh-CN" w:bidi="ar"/>
                    </w:rPr>
                    <w:t>级大数据与会计2班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蒋亦婷</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202360012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经贸与工商管理学院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市场营销</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23级市场营销2班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彭炜曼</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202334025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教育与表演艺术学院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学前教育</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23级学前教育</w:t>
                  </w:r>
                  <w:r>
                    <w:rPr>
                      <w:rFonts w:hint="default" w:ascii="Arial" w:hAnsi="Arial" w:eastAsia="宋体" w:cs="Arial"/>
                      <w:i w:val="0"/>
                      <w:iCs w:val="0"/>
                      <w:color w:val="000000"/>
                      <w:kern w:val="0"/>
                      <w:sz w:val="20"/>
                      <w:szCs w:val="20"/>
                      <w:u w:val="none"/>
                      <w:lang w:val="en-US" w:eastAsia="zh-CN" w:bidi="ar"/>
                    </w:rPr>
                    <w:t>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刘澎涛</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202342059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大数据技术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23级大数据技术2班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赵金阳</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202342037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大数据技术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23级大数据技术1班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曹家轩</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202342044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大数据技术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23级大数据技术2班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刘康威</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202342066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大数据技术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23级大数据技术2班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韩向阳</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202303014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大数据技术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23级大数据技术1班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董文羽</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202352349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23级计算机应用技术2班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蔡加佳</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202352053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23级计算机应用技术2班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霍雯霆</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202313079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23级计算机应用技术2班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甄军浩</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202350056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23级机电一体化技术4班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赵云飞</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202350077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刘翱翔</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202350063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23级机电一体化技术4班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刘进财</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202350140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杨要辉</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202350028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23级机电一体化技术4班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202350087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孔卫豪</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202350066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尚龙洋</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202350273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杨豫川</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202350097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蔡优然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202350270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李昊博</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202311037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周帅</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202311046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机电一体化技术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23级机电一体化技术2班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杜家安</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202352286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23级计算机应用技术3班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陈翔</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202352409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23级计算机应用技术3班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王新如</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202352353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23级计算机应用技术5班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刘晓彤</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202352357</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23级计算机应用技术3班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张家瑞</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202335016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移动互联应用技术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23级移动互联应用技术1班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张浩龙</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202313016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23级计算机应用技术6班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张祎哲</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202352388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信息与机电工程学院</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计算机应用技术</w:t>
                  </w:r>
                </w:p>
              </w:tc>
              <w:tc>
                <w:tcPr>
                  <w:tcW w:w="42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23级计算机应用技术6班</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DA3Nzg3NzVkNGFlZTA5NjNmNDU3Y2UzNTk4MWUifQ=="/>
  </w:docVars>
  <w:rsids>
    <w:rsidRoot w:val="00A431DD"/>
    <w:rsid w:val="005A53FB"/>
    <w:rsid w:val="00A431DD"/>
    <w:rsid w:val="0CD229BD"/>
    <w:rsid w:val="139401F0"/>
    <w:rsid w:val="15CF21C5"/>
    <w:rsid w:val="2885023D"/>
    <w:rsid w:val="29DD0694"/>
    <w:rsid w:val="2B152075"/>
    <w:rsid w:val="426A5C8D"/>
    <w:rsid w:val="499F566F"/>
    <w:rsid w:val="518E3BC0"/>
    <w:rsid w:val="5FA647F3"/>
    <w:rsid w:val="7C1946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Body Text First Indent 21"/>
    <w:basedOn w:val="10"/>
    <w:qFormat/>
    <w:uiPriority w:val="0"/>
    <w:pPr>
      <w:ind w:firstLine="420" w:firstLineChars="200"/>
    </w:pPr>
    <w:rPr>
      <w:rFonts w:ascii="Calibri" w:hAnsi="Calibri"/>
    </w:rPr>
  </w:style>
  <w:style w:type="paragraph" w:customStyle="1" w:styleId="10">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1146</Words>
  <Characters>1179</Characters>
  <Lines>0</Lines>
  <Paragraphs>0</Paragraphs>
  <TotalTime>25</TotalTime>
  <ScaleCrop>false</ScaleCrop>
  <LinksUpToDate>false</LinksUpToDate>
  <CharactersWithSpaces>1197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2023-04-14T03:36:00Z</dcterms:created>
  <dc:creator>WPS_1504430650</dc:creator>
  <cp:lastModifiedBy>A-Lin</cp:lastModifiedBy>
  <dcterms:modified xsi:type="dcterms:W3CDTF">2023-12-12T09:26:36Z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7AA1189D1CB6437A9E27A1257F008E8F_13</vt:lpwstr>
  </property>
</Properties>
</file>