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widowControl/>
        <w:snapToGrid w:val="0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河南省文明宿舍申报表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（2023年度）</w:t>
      </w:r>
    </w:p>
    <w:tbl>
      <w:tblPr>
        <w:tblStyle w:val="3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宿舍名称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8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7166" w:type="dxa"/>
            <w:gridSpan w:val="3"/>
          </w:tcPr>
          <w:p>
            <w:pPr>
              <w:widowControl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（800字左右）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7166" w:type="dxa"/>
            <w:gridSpan w:val="3"/>
          </w:tcPr>
          <w:p>
            <w:pPr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学校学工部门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           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盖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snapToGrid w:val="0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此表由</w:t>
            </w:r>
            <w:r>
              <w:rPr>
                <w:rFonts w:hint="eastAsia" w:ascii="仿宋_GB2312"/>
                <w:sz w:val="24"/>
                <w:szCs w:val="24"/>
              </w:rPr>
              <w:t>高等学校、省属中等职业学校和厅直属中小学校</w:t>
            </w:r>
            <w:r>
              <w:rPr>
                <w:rFonts w:hint="eastAsia" w:ascii="仿宋_GB2312" w:hAnsi="宋体"/>
                <w:sz w:val="24"/>
                <w:szCs w:val="24"/>
              </w:rPr>
              <w:t>填写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564455C8"/>
    <w:rsid w:val="5644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2023-03-17T07:54:00Z</dcterms:created>
  <dc:creator>Administrator</dc:creator>
  <cp:lastModifiedBy>Administrator</cp:lastModifiedBy>
  <dcterms:modified xsi:type="dcterms:W3CDTF">2023-03-17T07:54:28Z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2F7F7946826B4D3AB32157BEC01B739F</vt:lpwstr>
  </property>
</Properties>
</file>