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435" w:lineRule="atLeast"/>
        <w:jc w:val="left"/>
        <w:rPr>
          <w:rFonts w:ascii="微软雅黑" w:hAnsi="微软雅黑" w:eastAsia="微软雅黑" w:cs="微软雅黑"/>
          <w:color w:val="393939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spacing w:line="435" w:lineRule="atLeast"/>
        <w:jc w:val="center"/>
        <w:rPr>
          <w:rFonts w:hint="default" w:ascii="微软雅黑" w:hAnsi="微软雅黑" w:eastAsia="微软雅黑" w:cs="微软雅黑"/>
          <w:color w:val="393939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393939"/>
          <w:sz w:val="32"/>
          <w:szCs w:val="32"/>
          <w:lang w:val="en-US" w:eastAsia="zh-CN"/>
        </w:rPr>
        <w:t>关于发放2017校级课题立项证书的通知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jc w:val="left"/>
      </w:pPr>
      <w:r>
        <w:rPr>
          <w:rFonts w:ascii="微软雅黑" w:hAnsi="微软雅黑" w:eastAsia="微软雅黑" w:cs="微软雅黑"/>
          <w:color w:val="393939"/>
          <w:sz w:val="24"/>
          <w:szCs w:val="24"/>
        </w:rPr>
        <w:t>各相关老师：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80"/>
        <w:jc w:val="left"/>
      </w:pP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201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年度校级科研项目立项证书已制作完毕，即日起可到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  <w:lang w:val="en-US" w:eastAsia="zh-CN"/>
        </w:rPr>
        <w:t>教务处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领取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  <w:lang w:val="en-US" w:eastAsia="zh-CN"/>
        </w:rPr>
        <w:t>领取实践2018年10月9日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93939"/>
          <w:sz w:val="24"/>
          <w:szCs w:val="24"/>
          <w:lang w:val="en-US" w:eastAsia="zh-CN"/>
        </w:rPr>
        <w:t>—2018年11月1日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。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80"/>
        <w:jc w:val="left"/>
      </w:pP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80"/>
        <w:jc w:val="left"/>
      </w:pP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80"/>
        <w:jc w:val="right"/>
      </w:pPr>
      <w:r>
        <w:rPr>
          <w:rFonts w:hint="eastAsia" w:ascii="微软雅黑" w:hAnsi="微软雅黑" w:eastAsia="微软雅黑" w:cs="微软雅黑"/>
          <w:color w:val="393939"/>
          <w:sz w:val="24"/>
          <w:szCs w:val="24"/>
          <w:lang w:val="en-US" w:eastAsia="zh-CN"/>
        </w:rPr>
        <w:t>教务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处     </w:t>
      </w:r>
    </w:p>
    <w:p>
      <w:pPr>
        <w:pStyle w:val="2"/>
        <w:keepNext w:val="0"/>
        <w:keepLines w:val="0"/>
        <w:widowControl/>
        <w:suppressLineNumbers w:val="0"/>
        <w:spacing w:line="435" w:lineRule="atLeast"/>
        <w:ind w:left="0" w:firstLine="480"/>
        <w:jc w:val="right"/>
      </w:pP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201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color w:val="393939"/>
          <w:sz w:val="24"/>
          <w:szCs w:val="24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90143"/>
    <w:rsid w:val="15CF3BD1"/>
    <w:rsid w:val="49F735DC"/>
    <w:rsid w:val="4D313DDF"/>
    <w:rsid w:val="4FC848E6"/>
    <w:rsid w:val="520505B0"/>
    <w:rsid w:val="5A8F5869"/>
    <w:rsid w:val="5F0B2995"/>
    <w:rsid w:val="65396E24"/>
    <w:rsid w:val="6866329E"/>
    <w:rsid w:val="751333CB"/>
    <w:rsid w:val="7A6C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93939"/>
      <w:sz w:val="21"/>
      <w:szCs w:val="21"/>
      <w:u w:val="none"/>
    </w:rPr>
  </w:style>
  <w:style w:type="character" w:styleId="6">
    <w:name w:val="Hyperlink"/>
    <w:basedOn w:val="4"/>
    <w:uiPriority w:val="0"/>
    <w:rPr>
      <w:color w:val="393939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2019-11-28T11:44:00Z</dcterms:created>
  <dc:creator>Administrator</dc:creator>
  <cp:lastModifiedBy>…不改名</cp:lastModifiedBy>
  <dcterms:modified xsi:type="dcterms:W3CDTF">2019-11-28T11:54:27Z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